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374F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drawing>
          <wp:inline distT="0" distB="0" distL="0" distR="0" wp14:anchorId="3A4915A1" wp14:editId="20CFA6DE">
            <wp:extent cx="2402205" cy="784860"/>
            <wp:effectExtent l="0" t="0" r="0" b="0"/>
            <wp:docPr id="2" name="Obrázok 2" descr="http://www.centrumpravnejpomoci.sk/wp-content/uploads/2017/09/logo-op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trumpravnejpomoci.sk/wp-content/uploads/2017/09/logo-o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                 </w:t>
      </w:r>
      <w:r w:rsidRPr="00F259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drawing>
          <wp:inline distT="0" distB="0" distL="0" distR="0" wp14:anchorId="59416345" wp14:editId="3C8A38FD">
            <wp:extent cx="2408555" cy="764540"/>
            <wp:effectExtent l="0" t="0" r="0" b="0"/>
            <wp:docPr id="3" name="Obrázok 3" descr="http://www.centrumpravnejpomoci.sk/wp-content/uploads/2017/09/logo-e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ntrumpravnejpomoci.sk/wp-content/uploads/2017/09/logo-e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          </w:t>
      </w:r>
    </w:p>
    <w:p w14:paraId="2D08CFF4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Posilnenie a dobudovanie kapacít v oblasti poskytovania právnej pomoci a prevencia eskalácie právnych problémov</w:t>
      </w:r>
    </w:p>
    <w:p w14:paraId="461EA007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Operačný program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Efektívna verejná správa</w:t>
      </w:r>
    </w:p>
    <w:p w14:paraId="1FEE04F6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národný projekt</w:t>
      </w:r>
    </w:p>
    <w:p w14:paraId="094111BC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Financovanie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Projekt je financovaný Európskou úniou prostredníctvom OP  EVS a zo štátneho rozpočtu SR</w:t>
      </w:r>
    </w:p>
    <w:p w14:paraId="20520DE6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prijímateľa NFP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Centrum právnej pomoci</w:t>
      </w:r>
    </w:p>
    <w:p w14:paraId="06EBF7AA" w14:textId="66D6FE36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Sídlo prijímateľa NFP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D62A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Račianska 71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, 810 05 Bratislava</w:t>
      </w:r>
    </w:p>
    <w:p w14:paraId="2588F6B2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 realizácie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všetky kraje SR</w:t>
      </w:r>
    </w:p>
    <w:p w14:paraId="126CDE83" w14:textId="7D48F043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Doba realizácie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od 1. februára 2017 do 31. decembra 202</w:t>
      </w:r>
      <w:r w:rsidR="00D56D41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14:paraId="75A104E1" w14:textId="77C78CB6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Výška poskytnutého NFP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8 </w:t>
      </w:r>
      <w:r w:rsidR="00D62AAD">
        <w:rPr>
          <w:rFonts w:ascii="Times New Roman" w:eastAsia="Times New Roman" w:hAnsi="Times New Roman" w:cs="Times New Roman"/>
          <w:sz w:val="24"/>
          <w:szCs w:val="24"/>
          <w:lang w:eastAsia="sk-SK"/>
        </w:rPr>
        <w:t>23</w:t>
      </w:r>
      <w:r w:rsidR="00D56D41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D62A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56D41">
        <w:rPr>
          <w:rFonts w:ascii="Times New Roman" w:eastAsia="Times New Roman" w:hAnsi="Times New Roman" w:cs="Times New Roman"/>
          <w:sz w:val="24"/>
          <w:szCs w:val="24"/>
          <w:lang w:eastAsia="sk-SK"/>
        </w:rPr>
        <w:t>103</w:t>
      </w:r>
      <w:r w:rsidR="00D62AAD">
        <w:rPr>
          <w:rFonts w:ascii="Times New Roman" w:eastAsia="Times New Roman" w:hAnsi="Times New Roman" w:cs="Times New Roman"/>
          <w:sz w:val="24"/>
          <w:szCs w:val="24"/>
          <w:lang w:eastAsia="sk-SK"/>
        </w:rPr>
        <w:t>,8</w:t>
      </w:r>
      <w:r w:rsidR="00D56D41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</w:t>
      </w:r>
    </w:p>
    <w:p w14:paraId="3D451BE8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F4C69FA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Hlavný cieľ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18A555D" w14:textId="77777777" w:rsidR="00F25923" w:rsidRPr="00F25923" w:rsidRDefault="00F25923" w:rsidP="00F25923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Hlavným cieľom projektu je zlepšenie poskytovania právnej pomoci a zvyšovanie dostupnosti právnej pomoci vo vzťahu k sociálne a ekonomicky vylúčeným skupinám formou zvyšovania kompetencií zamestnancov Centra právnej pomoci a  vybudovania kancelárii a konzultačných pracovísk  Centra právnej pomoci. Naplnenie cieľa  národného projektu prispeje aj k ochrane stabilných ekonomických vzťahov a to formou poskytnutia právnej asistencie dlžníkom oddlžením a umožnením návratu dlžníkov do aktívneho ekonomického života na základe novely zákona o konkurze a reštrukturalizácii.  Implementáciou opatrení na efektívny výkon v poskytovaní služieb (zriadenie </w:t>
      </w:r>
      <w:proofErr w:type="spellStart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Call</w:t>
      </w:r>
      <w:proofErr w:type="spellEnd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centra, vytvorenie a zavedenie do praxe metodiky práce a štandardov poskytovaných služieb, zefektívnenie spolupráce s tretími stranami), zavedením elektronického poskytovania informačných služieb klientom a inováciou webovej stránky sa zefektívni a skvalitní proces poskytovania služieb klientom CPP.</w:t>
      </w:r>
    </w:p>
    <w:p w14:paraId="42F9BDCE" w14:textId="77777777" w:rsid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1F36CB2" w14:textId="77777777" w:rsidR="00C204B8" w:rsidRDefault="00C204B8" w:rsidP="00F25923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9D8881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Strategické ciele projektu:</w:t>
      </w:r>
    </w:p>
    <w:p w14:paraId="208AC4A3" w14:textId="77777777" w:rsidR="00F25923" w:rsidRPr="00F25923" w:rsidRDefault="00F25923" w:rsidP="00F259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Zefektívnenie poskytovania právnej pomoci osobám v materiálnej núdzi a osobám, ktoré čelia bankrotu – posilnenie a dobudovanie kapacít v oblasti poskytovania právnej pomoci vrátane zriadenia </w:t>
      </w:r>
      <w:proofErr w:type="spellStart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Call</w:t>
      </w:r>
      <w:proofErr w:type="spellEnd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centra a prevencia eskalácie právnych problémov.</w:t>
      </w:r>
    </w:p>
    <w:p w14:paraId="06A670DE" w14:textId="77777777" w:rsidR="00F25923" w:rsidRPr="00F25923" w:rsidRDefault="00F25923" w:rsidP="00F2592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Zvýšenie kvality v oblasti poskytovania právnej pomoci.</w:t>
      </w:r>
    </w:p>
    <w:p w14:paraId="3A44AB59" w14:textId="77777777" w:rsidR="00F25923" w:rsidRPr="00F25923" w:rsidRDefault="00F25923" w:rsidP="00F2592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Ochrana stabilných ekonomických vzťahov – poskytnutie právnej asistencie dlžníkom oddlžením (osobný bankrot) a umožnenie návratu dlžníkov do aktívneho ekonomického života.</w:t>
      </w:r>
    </w:p>
    <w:p w14:paraId="776E3FBC" w14:textId="77777777" w:rsid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8FF74C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Stručný popis projektu:</w:t>
      </w:r>
    </w:p>
    <w:p w14:paraId="3D0EFCF2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Ciele a merateľné ukazovatele projektu budú naplnené na základe realizácie 5 hlavných aktivít projektu:</w:t>
      </w:r>
    </w:p>
    <w:p w14:paraId="030A9DB2" w14:textId="77777777" w:rsidR="00F25923" w:rsidRPr="00F25923" w:rsidRDefault="00F25923" w:rsidP="00F2592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Analýza súčasného stavu poskytovania právnej pomoci osobám v materiálnej núdzi na Slovensku a porovnanie so situáciou v Holandsku</w:t>
      </w:r>
    </w:p>
    <w:p w14:paraId="4950579B" w14:textId="77777777" w:rsidR="00F25923" w:rsidRPr="00F25923" w:rsidRDefault="00F25923" w:rsidP="00F2592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Dobudovanie kancelárií a konzultačných pracovísk Centra právnej pomoci pre styk s klientmi aj pre prípad oddlženia (osobného bankrotu)</w:t>
      </w:r>
    </w:p>
    <w:p w14:paraId="2A3DBA04" w14:textId="77777777" w:rsidR="00F25923" w:rsidRPr="00F25923" w:rsidRDefault="00F25923" w:rsidP="00F2592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Implementácia opatrení na efektívny výkon v poskytovaní služieb</w:t>
      </w:r>
    </w:p>
    <w:p w14:paraId="1D15FABB" w14:textId="77777777" w:rsidR="00F25923" w:rsidRPr="00F25923" w:rsidRDefault="00F25923" w:rsidP="00F2592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Vzdelávanie zamestnancov</w:t>
      </w:r>
    </w:p>
    <w:p w14:paraId="510BFC34" w14:textId="476FFC73" w:rsidR="003D2FCE" w:rsidRPr="003D2FCE" w:rsidRDefault="00F25923" w:rsidP="003D2F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Zvyšovanie adresnosti služieb poskytovaných Centrom právnej pomoci</w:t>
      </w:r>
    </w:p>
    <w:p w14:paraId="1B33C12E" w14:textId="678C5802" w:rsidR="00F25923" w:rsidRPr="00F25923" w:rsidRDefault="00F25923" w:rsidP="00F25923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Získať, analyzovať a vyhodnotiť údaje o existujúcich kanceláriách a konzultačných pracoviskách CPP a navrhnúť spôsob na ich ďalšie rozširovanie je cieľom Aktivity č. 1. Výstupom aktivity bude analýza súčasného stavu poskytovania právnej pomoci aj na základe porovnania so situáciou v Holandsku, odporúčania na jej ďalšie rozširovanie a koncepcia vzdelávania pracovníkov CPP. Ciele Aktivity č. 2 budú dosiahnuté personálnym posilnením 12 existujúcich kancelárii o 35 pracovníkov právnej asistencie </w:t>
      </w:r>
      <w:proofErr w:type="spellStart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dĺžnikom</w:t>
      </w:r>
      <w:proofErr w:type="spellEnd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formou </w:t>
      </w:r>
      <w:proofErr w:type="spellStart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oddĺženia</w:t>
      </w:r>
      <w:proofErr w:type="spellEnd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3 právnikov, zriadením 3 nových kancelárií a zriadením 12 nových konzultačných pracovísk. Súčasťou Aktivity č. 2 bude aj zavedenie elektronického poskytovania informačných služieb klientom s využitím informačného systému, ktorý bude vytvorený v rámci OP II. </w:t>
      </w:r>
      <w:r w:rsidR="003D2F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Aktivity č. 2 je aj poskytovanie právnej pomoci odídencom a odídenkyniam z Ukrajiny z dôvodu ozbrojeného konfliktu na území Ukrajiny. 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Opatrenia na zefektívnenie výkonu pri poskytovaní služieb klientom CPP budú implementované v rámci Aktivity č. 3. Výstupom aktivity bude metodika práce a štandardy poskytovaných služieb, zavedenie elektronickej komunikácie s tretími stranami pomocou informačného systému vytvoreného v rámci OP II a zriadenie a personálne obsadenie </w:t>
      </w:r>
      <w:proofErr w:type="spellStart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Call</w:t>
      </w:r>
      <w:proofErr w:type="spellEnd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centra. Naplnenie cieľov projektu bude zabezpečené aj zvýšením kompetencií a odborných zručností zamestnancov CPP formou kontinuálneho vzdelávania, ktoré bude realizované v rámci Aktivity č. 4. Pre efektívne poskytovanie právnej pomoci, pre prevenciu a pre predchádzanie vzniku právnych sporov je dôležitá aj úroveň povedomia o existencii CPP a jeho službách. Zvýšenie povedomia o existencii CPP a jeho základnom poslaní je cieľom Aktivity č. 5, v rámci ktorej sa uskutočnia rôzne druhy  informačných aktivít s využitím všetkých komunikačných nástrojov.</w:t>
      </w:r>
    </w:p>
    <w:p w14:paraId="2B86C17A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Informácie o operačnom programe Efektívna verejná správa nájdete na ww.opevs.eu</w:t>
      </w:r>
    </w:p>
    <w:p w14:paraId="6BB92EE6" w14:textId="77777777" w:rsidR="00BB574E" w:rsidRPr="00F25923" w:rsidRDefault="00BB574E"/>
    <w:sectPr w:rsidR="00BB574E" w:rsidRPr="00F2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519C"/>
    <w:multiLevelType w:val="multilevel"/>
    <w:tmpl w:val="3EE69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C7FF2"/>
    <w:multiLevelType w:val="multilevel"/>
    <w:tmpl w:val="7682C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077045">
    <w:abstractNumId w:val="1"/>
  </w:num>
  <w:num w:numId="2" w16cid:durableId="139338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6B"/>
    <w:rsid w:val="000461A0"/>
    <w:rsid w:val="003D2FCE"/>
    <w:rsid w:val="00785A6B"/>
    <w:rsid w:val="007A76FA"/>
    <w:rsid w:val="00BB574E"/>
    <w:rsid w:val="00C204B8"/>
    <w:rsid w:val="00D56D41"/>
    <w:rsid w:val="00D62AAD"/>
    <w:rsid w:val="00F2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27919"/>
  <w15:chartTrackingRefBased/>
  <w15:docId w15:val="{1AC86BC8-FB5B-403B-A9E2-8EED1FB8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25923"/>
    <w:pPr>
      <w:spacing w:before="195" w:after="195" w:line="240" w:lineRule="auto"/>
      <w:outlineLvl w:val="0"/>
    </w:pPr>
    <w:rPr>
      <w:rFonts w:ascii="Segoe UI" w:eastAsia="Times New Roman" w:hAnsi="Segoe UI" w:cs="Segoe UI"/>
      <w:color w:val="589434"/>
      <w:kern w:val="36"/>
      <w:sz w:val="45"/>
      <w:szCs w:val="4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5923"/>
    <w:rPr>
      <w:rFonts w:ascii="Segoe UI" w:eastAsia="Times New Roman" w:hAnsi="Segoe UI" w:cs="Segoe UI"/>
      <w:color w:val="589434"/>
      <w:kern w:val="36"/>
      <w:sz w:val="45"/>
      <w:szCs w:val="45"/>
      <w:lang w:eastAsia="sk-SK"/>
    </w:rPr>
  </w:style>
  <w:style w:type="character" w:styleId="Zvraznenie">
    <w:name w:val="Emphasis"/>
    <w:basedOn w:val="Predvolenpsmoodseku"/>
    <w:uiPriority w:val="20"/>
    <w:qFormat/>
    <w:rsid w:val="00F25923"/>
    <w:rPr>
      <w:i/>
      <w:iCs/>
    </w:rPr>
  </w:style>
  <w:style w:type="character" w:styleId="Vrazn">
    <w:name w:val="Strong"/>
    <w:basedOn w:val="Predvolenpsmoodseku"/>
    <w:uiPriority w:val="22"/>
    <w:qFormat/>
    <w:rsid w:val="00F2592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2592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sgcontent">
    <w:name w:val="mesg_content"/>
    <w:basedOn w:val="Normlny"/>
    <w:rsid w:val="00F2592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D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uropa.eu/european-union/index_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inv.sk/?opev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3852</Characters>
  <Application>Microsoft Office Word</Application>
  <DocSecurity>0</DocSecurity>
  <Lines>32</Lines>
  <Paragraphs>9</Paragraphs>
  <ScaleCrop>false</ScaleCrop>
  <Company>Centrum právnej pomoci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Beňová</dc:creator>
  <cp:keywords/>
  <dc:description/>
  <cp:lastModifiedBy>Mlynár Martin</cp:lastModifiedBy>
  <cp:revision>3</cp:revision>
  <dcterms:created xsi:type="dcterms:W3CDTF">2023-05-09T08:10:00Z</dcterms:created>
  <dcterms:modified xsi:type="dcterms:W3CDTF">2023-05-09T08:10:00Z</dcterms:modified>
</cp:coreProperties>
</file>